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77777777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7B768124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BB4646" w:rsidRPr="00F01FAA">
        <w:rPr>
          <w:rFonts w:ascii="Verdana" w:hAnsi="Verdana"/>
          <w:sz w:val="22"/>
          <w:szCs w:val="22"/>
        </w:rPr>
        <w:t>Tuesday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43176D">
        <w:rPr>
          <w:rFonts w:ascii="Verdana" w:hAnsi="Verdana"/>
          <w:sz w:val="22"/>
          <w:szCs w:val="22"/>
        </w:rPr>
        <w:t>July</w:t>
      </w:r>
      <w:r w:rsidR="00EC7E8B" w:rsidRPr="00F01FAA">
        <w:rPr>
          <w:rFonts w:ascii="Verdana" w:hAnsi="Verdana"/>
          <w:sz w:val="22"/>
          <w:szCs w:val="22"/>
        </w:rPr>
        <w:t xml:space="preserve"> </w:t>
      </w:r>
      <w:r w:rsidR="0043176D">
        <w:rPr>
          <w:rFonts w:ascii="Verdana" w:hAnsi="Verdana"/>
          <w:sz w:val="22"/>
          <w:szCs w:val="22"/>
        </w:rPr>
        <w:t>26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7F27FE" w:rsidRPr="00F01FAA">
        <w:rPr>
          <w:rFonts w:ascii="Verdana" w:hAnsi="Verdana"/>
          <w:sz w:val="22"/>
          <w:szCs w:val="22"/>
        </w:rPr>
        <w:t>2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67292DC4" w:rsidR="00F87A28" w:rsidRPr="00F01FAA" w:rsidRDefault="00F87A28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Board </w:t>
      </w:r>
      <w:r w:rsidR="00D41A98">
        <w:rPr>
          <w:rFonts w:ascii="Verdana" w:hAnsi="Verdana"/>
          <w:sz w:val="22"/>
          <w:szCs w:val="22"/>
        </w:rPr>
        <w:t xml:space="preserve">of Directors </w:t>
      </w:r>
      <w:r w:rsidRPr="00F01FAA">
        <w:rPr>
          <w:rFonts w:ascii="Verdana" w:hAnsi="Verdana"/>
          <w:sz w:val="22"/>
          <w:szCs w:val="22"/>
        </w:rPr>
        <w:t xml:space="preserve">Meeting: </w:t>
      </w:r>
      <w:r w:rsidR="000F6A87">
        <w:rPr>
          <w:rFonts w:ascii="Verdana" w:hAnsi="Verdana"/>
          <w:sz w:val="22"/>
          <w:szCs w:val="22"/>
        </w:rPr>
        <w:t>May</w:t>
      </w:r>
      <w:r w:rsidRPr="00F01FAA">
        <w:rPr>
          <w:rFonts w:ascii="Verdana" w:hAnsi="Verdana"/>
          <w:sz w:val="22"/>
          <w:szCs w:val="22"/>
        </w:rPr>
        <w:t xml:space="preserve"> </w:t>
      </w:r>
      <w:r w:rsidR="000B0C7A">
        <w:rPr>
          <w:rFonts w:ascii="Verdana" w:hAnsi="Verdana"/>
          <w:sz w:val="22"/>
          <w:szCs w:val="22"/>
        </w:rPr>
        <w:t>1</w:t>
      </w:r>
      <w:r w:rsidR="000F6A87">
        <w:rPr>
          <w:rFonts w:ascii="Verdana" w:hAnsi="Verdana"/>
          <w:sz w:val="22"/>
          <w:szCs w:val="22"/>
        </w:rPr>
        <w:t>7</w:t>
      </w:r>
      <w:r w:rsidRPr="00F01FAA">
        <w:rPr>
          <w:rFonts w:ascii="Verdana" w:hAnsi="Verdana"/>
          <w:sz w:val="22"/>
          <w:szCs w:val="22"/>
        </w:rPr>
        <w:t>, 202</w:t>
      </w:r>
      <w:r w:rsidR="00D41A98">
        <w:rPr>
          <w:rFonts w:ascii="Verdana" w:hAnsi="Verdana"/>
          <w:sz w:val="22"/>
          <w:szCs w:val="22"/>
        </w:rPr>
        <w:t>2</w:t>
      </w:r>
    </w:p>
    <w:p w14:paraId="27157600" w14:textId="77777777" w:rsidR="001D2967" w:rsidRPr="00CB278F" w:rsidRDefault="001D2967" w:rsidP="00DC5EDD">
      <w:pPr>
        <w:ind w:left="720" w:hanging="720"/>
        <w:rPr>
          <w:rFonts w:ascii="Verdana" w:hAnsi="Verdana"/>
          <w:sz w:val="16"/>
          <w:szCs w:val="16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07EA37D9" w:rsidR="00CD6F3D" w:rsidRPr="00CB278F" w:rsidRDefault="00A36008" w:rsidP="004D3AE2">
      <w:pPr>
        <w:pStyle w:val="ListParagraph"/>
        <w:numPr>
          <w:ilvl w:val="0"/>
          <w:numId w:val="4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br/>
      </w: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0AA19A00" w14:textId="0CA2EF31" w:rsidR="006B5CE9" w:rsidRDefault="00756A99" w:rsidP="006B5CE9">
      <w:pPr>
        <w:numPr>
          <w:ilvl w:val="0"/>
          <w:numId w:val="43"/>
        </w:num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Please be sure to submit </w:t>
      </w:r>
      <w:r w:rsidR="006272D6">
        <w:rPr>
          <w:rFonts w:ascii="Verdana" w:hAnsi="Verdana"/>
          <w:bCs/>
          <w:sz w:val="22"/>
          <w:szCs w:val="22"/>
        </w:rPr>
        <w:t>all committee meeting minutes to Steve Gartenberg, board secretary,</w:t>
      </w:r>
      <w:r w:rsidR="0000327A">
        <w:rPr>
          <w:rFonts w:ascii="Verdana" w:hAnsi="Verdana"/>
          <w:bCs/>
          <w:sz w:val="22"/>
          <w:szCs w:val="22"/>
        </w:rPr>
        <w:t xml:space="preserve"> prior to the day of the board meeting.</w:t>
      </w:r>
    </w:p>
    <w:p w14:paraId="286947B0" w14:textId="5CDB7EF5" w:rsidR="008E2EB0" w:rsidRDefault="00EA2D2A" w:rsidP="006B5CE9">
      <w:pPr>
        <w:numPr>
          <w:ilvl w:val="0"/>
          <w:numId w:val="43"/>
        </w:num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The Doc and Rules </w:t>
      </w:r>
      <w:r w:rsidR="00413EEE">
        <w:rPr>
          <w:rFonts w:ascii="Verdana" w:hAnsi="Verdana"/>
          <w:bCs/>
          <w:sz w:val="22"/>
          <w:szCs w:val="22"/>
        </w:rPr>
        <w:t xml:space="preserve">Committee submitted proposed changes. I </w:t>
      </w:r>
      <w:r w:rsidR="00B36837">
        <w:rPr>
          <w:rFonts w:ascii="Verdana" w:hAnsi="Verdana"/>
          <w:bCs/>
          <w:sz w:val="22"/>
          <w:szCs w:val="22"/>
        </w:rPr>
        <w:t>added some of my own</w:t>
      </w:r>
      <w:r w:rsidR="00BE163D">
        <w:rPr>
          <w:rFonts w:ascii="Verdana" w:hAnsi="Verdana"/>
          <w:bCs/>
          <w:sz w:val="22"/>
          <w:szCs w:val="22"/>
        </w:rPr>
        <w:t>. They will be discussed and voted on next board meeting.</w:t>
      </w:r>
    </w:p>
    <w:p w14:paraId="75841761" w14:textId="62BCBE8F" w:rsidR="0000327A" w:rsidRPr="006B5CE9" w:rsidRDefault="00CA6209" w:rsidP="006B5CE9">
      <w:pPr>
        <w:numPr>
          <w:ilvl w:val="0"/>
          <w:numId w:val="43"/>
        </w:num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Current </w:t>
      </w:r>
      <w:r w:rsidR="00BE163D">
        <w:rPr>
          <w:rFonts w:ascii="Verdana" w:hAnsi="Verdana"/>
          <w:bCs/>
          <w:sz w:val="22"/>
          <w:szCs w:val="22"/>
        </w:rPr>
        <w:t xml:space="preserve">committee </w:t>
      </w:r>
      <w:r>
        <w:rPr>
          <w:rFonts w:ascii="Verdana" w:hAnsi="Verdana"/>
          <w:bCs/>
          <w:sz w:val="22"/>
          <w:szCs w:val="22"/>
        </w:rPr>
        <w:t>meeting minutes summarized by Steve.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5ECDA747" w14:textId="3D1479A0" w:rsidR="008D663F" w:rsidRPr="00F01FAA" w:rsidRDefault="008D663F" w:rsidP="008D663F">
      <w:pPr>
        <w:numPr>
          <w:ilvl w:val="0"/>
          <w:numId w:val="44"/>
        </w:num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 xml:space="preserve">Building 7 electric meter bank and main disconnect </w:t>
      </w:r>
      <w:r w:rsidR="00E909E6">
        <w:rPr>
          <w:rFonts w:ascii="Verdana" w:hAnsi="Verdana"/>
          <w:bCs/>
          <w:sz w:val="22"/>
          <w:szCs w:val="22"/>
        </w:rPr>
        <w:t>is scheduled for Tuesday, August 2</w:t>
      </w:r>
      <w:r w:rsidR="00E909E6" w:rsidRPr="00E909E6">
        <w:rPr>
          <w:rFonts w:ascii="Verdana" w:hAnsi="Verdana"/>
          <w:bCs/>
          <w:sz w:val="22"/>
          <w:szCs w:val="22"/>
          <w:vertAlign w:val="superscript"/>
        </w:rPr>
        <w:t>nd</w:t>
      </w:r>
      <w:r w:rsidR="00E909E6">
        <w:rPr>
          <w:rFonts w:ascii="Verdana" w:hAnsi="Verdana"/>
          <w:bCs/>
          <w:sz w:val="22"/>
          <w:szCs w:val="22"/>
        </w:rPr>
        <w:t xml:space="preserve">. </w:t>
      </w:r>
      <w:r w:rsidR="0096243C">
        <w:rPr>
          <w:rFonts w:ascii="Verdana" w:hAnsi="Verdana"/>
          <w:bCs/>
          <w:sz w:val="22"/>
          <w:szCs w:val="22"/>
        </w:rPr>
        <w:t xml:space="preserve">One call messages have been sent out. Power will be off for the entire day, from </w:t>
      </w:r>
      <w:r w:rsidR="003F5EC7">
        <w:rPr>
          <w:rFonts w:ascii="Verdana" w:hAnsi="Verdana"/>
          <w:bCs/>
          <w:sz w:val="22"/>
          <w:szCs w:val="22"/>
        </w:rPr>
        <w:t xml:space="preserve">the morning. </w:t>
      </w:r>
      <w:r w:rsidR="00817EB0">
        <w:rPr>
          <w:rFonts w:ascii="Verdana" w:hAnsi="Verdana"/>
          <w:bCs/>
          <w:sz w:val="22"/>
          <w:szCs w:val="22"/>
        </w:rPr>
        <w:t xml:space="preserve">Food will stay fresh if you keep the doors closed. </w:t>
      </w:r>
      <w:r w:rsidR="003F5EC7">
        <w:rPr>
          <w:rFonts w:ascii="Verdana" w:hAnsi="Verdana"/>
          <w:bCs/>
          <w:sz w:val="22"/>
          <w:szCs w:val="22"/>
        </w:rPr>
        <w:t xml:space="preserve">Please plan your day accordingly. </w:t>
      </w:r>
    </w:p>
    <w:p w14:paraId="27157610" w14:textId="78818211" w:rsidR="001D2967" w:rsidRPr="00CA6209" w:rsidRDefault="008D663F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 w:rsidRPr="00083E24">
        <w:rPr>
          <w:rFonts w:ascii="Verdana" w:hAnsi="Verdana"/>
          <w:bCs/>
          <w:sz w:val="22"/>
          <w:szCs w:val="22"/>
        </w:rPr>
        <w:t xml:space="preserve">Discussion on changing ARC policy on hurricane shutters to permit accordion shutters. </w:t>
      </w:r>
    </w:p>
    <w:p w14:paraId="502F7FB5" w14:textId="77777777" w:rsidR="00CA6209" w:rsidRPr="00083E24" w:rsidRDefault="00CA6209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27157612" w14:textId="59081918" w:rsidR="00DC5EDD" w:rsidRDefault="008D663F" w:rsidP="008D663F">
      <w:pPr>
        <w:pStyle w:val="ListParagraph"/>
        <w:numPr>
          <w:ilvl w:val="0"/>
          <w:numId w:val="47"/>
        </w:numPr>
        <w:rPr>
          <w:rFonts w:ascii="Verdana" w:hAnsi="Verdana"/>
          <w:sz w:val="22"/>
          <w:szCs w:val="22"/>
        </w:rPr>
      </w:pPr>
      <w:r w:rsidRPr="00440C63">
        <w:rPr>
          <w:rFonts w:ascii="Verdana" w:hAnsi="Verdana"/>
          <w:sz w:val="22"/>
          <w:szCs w:val="22"/>
        </w:rPr>
        <w:t xml:space="preserve">The Social Committee has requested a </w:t>
      </w:r>
      <w:r w:rsidR="00440C63" w:rsidRPr="00440C63">
        <w:rPr>
          <w:rFonts w:ascii="Verdana" w:hAnsi="Verdana"/>
          <w:sz w:val="22"/>
          <w:szCs w:val="22"/>
        </w:rPr>
        <w:t xml:space="preserve">budget of </w:t>
      </w:r>
      <w:r w:rsidR="001306F6">
        <w:rPr>
          <w:rFonts w:ascii="Verdana" w:hAnsi="Verdana"/>
          <w:sz w:val="22"/>
          <w:szCs w:val="22"/>
        </w:rPr>
        <w:t>$1,000.00 to help finance the current schedule of events.</w:t>
      </w:r>
      <w:r w:rsidR="00DC39E3">
        <w:rPr>
          <w:rFonts w:ascii="Verdana" w:hAnsi="Verdana"/>
          <w:sz w:val="22"/>
          <w:szCs w:val="22"/>
        </w:rPr>
        <w:t xml:space="preserve"> Discussion and board motion.</w:t>
      </w:r>
    </w:p>
    <w:p w14:paraId="1B38194C" w14:textId="65DA423C" w:rsidR="001306F6" w:rsidRPr="00440C63" w:rsidRDefault="009B170B" w:rsidP="008D663F">
      <w:pPr>
        <w:pStyle w:val="ListParagraph"/>
        <w:numPr>
          <w:ilvl w:val="0"/>
          <w:numId w:val="47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Board, by unanimous vote, decided to roll over the recently </w:t>
      </w:r>
      <w:r w:rsidR="007E481A">
        <w:rPr>
          <w:rFonts w:ascii="Verdana" w:hAnsi="Verdana"/>
          <w:sz w:val="22"/>
          <w:szCs w:val="22"/>
        </w:rPr>
        <w:t xml:space="preserve">matured CD at Wells Fargo Bank to a CD </w:t>
      </w:r>
      <w:r w:rsidR="00F70D63">
        <w:rPr>
          <w:rFonts w:ascii="Verdana" w:hAnsi="Verdana"/>
          <w:sz w:val="22"/>
          <w:szCs w:val="22"/>
        </w:rPr>
        <w:t>with an interest rate 9 times higher than the previous CD.</w:t>
      </w: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4674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4AA0"/>
    <w:rsid w:val="00005080"/>
    <w:rsid w:val="00011FCF"/>
    <w:rsid w:val="00013F8C"/>
    <w:rsid w:val="00083E24"/>
    <w:rsid w:val="000976EE"/>
    <w:rsid w:val="000B0C7A"/>
    <w:rsid w:val="000E576C"/>
    <w:rsid w:val="000E676B"/>
    <w:rsid w:val="000F6A87"/>
    <w:rsid w:val="00100717"/>
    <w:rsid w:val="001033AA"/>
    <w:rsid w:val="00113B0B"/>
    <w:rsid w:val="001306F6"/>
    <w:rsid w:val="00174247"/>
    <w:rsid w:val="0018361D"/>
    <w:rsid w:val="001975CE"/>
    <w:rsid w:val="001A442F"/>
    <w:rsid w:val="001C1F9A"/>
    <w:rsid w:val="001D2967"/>
    <w:rsid w:val="001D7365"/>
    <w:rsid w:val="001E7E09"/>
    <w:rsid w:val="002636FD"/>
    <w:rsid w:val="002B5DA8"/>
    <w:rsid w:val="00310775"/>
    <w:rsid w:val="0032555B"/>
    <w:rsid w:val="00332C8E"/>
    <w:rsid w:val="00355739"/>
    <w:rsid w:val="003813C2"/>
    <w:rsid w:val="003813E2"/>
    <w:rsid w:val="00393E99"/>
    <w:rsid w:val="00395973"/>
    <w:rsid w:val="003F5EC7"/>
    <w:rsid w:val="00413EEE"/>
    <w:rsid w:val="0043176D"/>
    <w:rsid w:val="00440C63"/>
    <w:rsid w:val="00441848"/>
    <w:rsid w:val="00462914"/>
    <w:rsid w:val="004B1FFF"/>
    <w:rsid w:val="004B2A7B"/>
    <w:rsid w:val="004B3F61"/>
    <w:rsid w:val="004D3AE2"/>
    <w:rsid w:val="00552C00"/>
    <w:rsid w:val="005B5279"/>
    <w:rsid w:val="005E79CE"/>
    <w:rsid w:val="006129BF"/>
    <w:rsid w:val="006272D6"/>
    <w:rsid w:val="006568E8"/>
    <w:rsid w:val="006677C1"/>
    <w:rsid w:val="006706A9"/>
    <w:rsid w:val="006B5CE9"/>
    <w:rsid w:val="006C5588"/>
    <w:rsid w:val="006D36D6"/>
    <w:rsid w:val="00712FC7"/>
    <w:rsid w:val="0073108E"/>
    <w:rsid w:val="00734407"/>
    <w:rsid w:val="00743BF8"/>
    <w:rsid w:val="007503F9"/>
    <w:rsid w:val="00756A99"/>
    <w:rsid w:val="007618FB"/>
    <w:rsid w:val="007878CF"/>
    <w:rsid w:val="00796E4C"/>
    <w:rsid w:val="00797C2C"/>
    <w:rsid w:val="007E3973"/>
    <w:rsid w:val="007E481A"/>
    <w:rsid w:val="007F255F"/>
    <w:rsid w:val="007F27FE"/>
    <w:rsid w:val="00804153"/>
    <w:rsid w:val="00816490"/>
    <w:rsid w:val="00817EB0"/>
    <w:rsid w:val="008C60C7"/>
    <w:rsid w:val="008D5D17"/>
    <w:rsid w:val="008D663F"/>
    <w:rsid w:val="008E2EB0"/>
    <w:rsid w:val="00946870"/>
    <w:rsid w:val="0096243C"/>
    <w:rsid w:val="00963451"/>
    <w:rsid w:val="009772FA"/>
    <w:rsid w:val="009B170B"/>
    <w:rsid w:val="00A00BB9"/>
    <w:rsid w:val="00A36008"/>
    <w:rsid w:val="00A81742"/>
    <w:rsid w:val="00A90D77"/>
    <w:rsid w:val="00AA51BF"/>
    <w:rsid w:val="00AE42FB"/>
    <w:rsid w:val="00B34E73"/>
    <w:rsid w:val="00B36837"/>
    <w:rsid w:val="00B66E9A"/>
    <w:rsid w:val="00B71258"/>
    <w:rsid w:val="00B81697"/>
    <w:rsid w:val="00B82020"/>
    <w:rsid w:val="00BB4646"/>
    <w:rsid w:val="00BE163D"/>
    <w:rsid w:val="00BF0369"/>
    <w:rsid w:val="00C06D2B"/>
    <w:rsid w:val="00C50934"/>
    <w:rsid w:val="00C52A75"/>
    <w:rsid w:val="00CA1F67"/>
    <w:rsid w:val="00CA6209"/>
    <w:rsid w:val="00CB278F"/>
    <w:rsid w:val="00CC30D5"/>
    <w:rsid w:val="00CD6F3D"/>
    <w:rsid w:val="00CE07AC"/>
    <w:rsid w:val="00D12555"/>
    <w:rsid w:val="00D15B70"/>
    <w:rsid w:val="00D41A98"/>
    <w:rsid w:val="00D86A00"/>
    <w:rsid w:val="00D87E08"/>
    <w:rsid w:val="00DC39E3"/>
    <w:rsid w:val="00DC5EDD"/>
    <w:rsid w:val="00DE0408"/>
    <w:rsid w:val="00DE3163"/>
    <w:rsid w:val="00E228F4"/>
    <w:rsid w:val="00E32FB6"/>
    <w:rsid w:val="00E47481"/>
    <w:rsid w:val="00E909E6"/>
    <w:rsid w:val="00E93FBF"/>
    <w:rsid w:val="00EA2D2A"/>
    <w:rsid w:val="00EC7E8B"/>
    <w:rsid w:val="00EE3629"/>
    <w:rsid w:val="00EE4409"/>
    <w:rsid w:val="00F01FAA"/>
    <w:rsid w:val="00F35DE0"/>
    <w:rsid w:val="00F70D63"/>
    <w:rsid w:val="00F87A28"/>
    <w:rsid w:val="00F96F88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45</cp:revision>
  <cp:lastPrinted>2022-05-12T16:29:00Z</cp:lastPrinted>
  <dcterms:created xsi:type="dcterms:W3CDTF">2022-05-11T14:35:00Z</dcterms:created>
  <dcterms:modified xsi:type="dcterms:W3CDTF">2022-07-15T17:15:00Z</dcterms:modified>
</cp:coreProperties>
</file>